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6" w:rsidRPr="00E72B16" w:rsidRDefault="00E72B16" w:rsidP="00E72B16">
      <w:pPr>
        <w:jc w:val="center"/>
        <w:rPr>
          <w:b/>
        </w:rPr>
      </w:pPr>
      <w:r w:rsidRPr="00E72B16">
        <w:rPr>
          <w:b/>
        </w:rPr>
        <w:t>Таблица предложения участника размещения заказа,</w:t>
      </w:r>
    </w:p>
    <w:p w:rsidR="00E72B16" w:rsidRPr="00E72B16" w:rsidRDefault="00E72B16" w:rsidP="00E72B16">
      <w:pPr>
        <w:jc w:val="center"/>
        <w:rPr>
          <w:b/>
        </w:rPr>
      </w:pPr>
      <w:r w:rsidRPr="00E72B16">
        <w:rPr>
          <w:b/>
        </w:rPr>
        <w:t>сведения о конкретных показателях товара, соответствующих значени</w:t>
      </w:r>
      <w:r>
        <w:rPr>
          <w:b/>
        </w:rPr>
        <w:t>ям, установленным Спецификацией</w:t>
      </w:r>
    </w:p>
    <w:p w:rsidR="00E72B16" w:rsidRPr="00E72B16" w:rsidRDefault="00E72B16" w:rsidP="00E72B1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E72B16" w:rsidRPr="00E72B16" w:rsidTr="002265E8">
        <w:tc>
          <w:tcPr>
            <w:tcW w:w="3345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b/>
                <w:lang w:eastAsia="ru-RU"/>
              </w:rPr>
            </w:pPr>
            <w:r w:rsidRPr="00E72B16">
              <w:rPr>
                <w:b/>
                <w:lang w:eastAsia="ru-RU"/>
              </w:rPr>
              <w:t>Наименование товара</w:t>
            </w:r>
          </w:p>
        </w:tc>
        <w:tc>
          <w:tcPr>
            <w:tcW w:w="6843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b/>
                <w:lang w:eastAsia="ru-RU"/>
              </w:rPr>
            </w:pPr>
            <w:r w:rsidRPr="00E72B16">
              <w:rPr>
                <w:b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b/>
                <w:lang w:eastAsia="ru-RU"/>
              </w:rPr>
            </w:pPr>
            <w:r w:rsidRPr="00E72B16">
              <w:rPr>
                <w:b/>
                <w:lang w:eastAsia="ru-RU"/>
              </w:rPr>
              <w:t>Единица измерения</w:t>
            </w:r>
          </w:p>
        </w:tc>
        <w:tc>
          <w:tcPr>
            <w:tcW w:w="1440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b/>
                <w:lang w:eastAsia="ru-RU"/>
              </w:rPr>
            </w:pPr>
            <w:r w:rsidRPr="00E72B16">
              <w:rPr>
                <w:b/>
                <w:lang w:eastAsia="ru-RU"/>
              </w:rPr>
              <w:t>Размер/кол-во</w:t>
            </w:r>
          </w:p>
        </w:tc>
        <w:tc>
          <w:tcPr>
            <w:tcW w:w="1538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b/>
                <w:lang w:eastAsia="ru-RU"/>
              </w:rPr>
            </w:pPr>
            <w:r w:rsidRPr="00E72B16">
              <w:rPr>
                <w:b/>
                <w:lang w:eastAsia="ru-RU"/>
              </w:rPr>
              <w:t>Общее количество</w:t>
            </w:r>
          </w:p>
        </w:tc>
      </w:tr>
      <w:tr w:rsidR="00E72B16" w:rsidRPr="00E72B16" w:rsidTr="002265E8">
        <w:tc>
          <w:tcPr>
            <w:tcW w:w="3345" w:type="dxa"/>
          </w:tcPr>
          <w:p w:rsidR="00E72B16" w:rsidRPr="00E72B16" w:rsidRDefault="00E72B16" w:rsidP="00E72B16">
            <w:pPr>
              <w:suppressAutoHyphens w:val="0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b/>
                <w:lang w:eastAsia="ru-RU"/>
              </w:rPr>
            </w:pPr>
            <w:r w:rsidRPr="00E72B16">
              <w:rPr>
                <w:b/>
                <w:lang w:eastAsia="ru-RU"/>
              </w:rPr>
              <w:t>Куртка форменная на молнии</w:t>
            </w: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3090" cy="2605405"/>
                  <wp:effectExtent l="0" t="0" r="3810" b="4445"/>
                  <wp:docPr id="1" name="Рисунок 1" descr="куртка кгм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ртка кгм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260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3" w:type="dxa"/>
          </w:tcPr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2B16">
              <w:rPr>
                <w:sz w:val="22"/>
                <w:szCs w:val="22"/>
                <w:lang w:eastAsia="ru-RU"/>
              </w:rPr>
              <w:t xml:space="preserve">     </w:t>
            </w:r>
          </w:p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2B16">
              <w:rPr>
                <w:sz w:val="22"/>
                <w:szCs w:val="22"/>
                <w:lang w:eastAsia="ru-RU"/>
              </w:rPr>
              <w:t>Куртка должна быть изготовлена из камвольной  полушерстяной ткани.</w:t>
            </w:r>
          </w:p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2B16">
              <w:rPr>
                <w:sz w:val="22"/>
                <w:szCs w:val="22"/>
                <w:lang w:eastAsia="ru-RU"/>
              </w:rPr>
              <w:t xml:space="preserve">       Куртка должна быть с отложным воротником, застежкой на молнии, верхними накладными карманами с двумя вертикальными складками и  клапанами, застегивающимися на пуговицы, с боковыми прорезными карманами в рамку, застегивающимися на застёжку – молнию. На подкладке левой полочки должен быть расположен внутренний </w:t>
            </w:r>
            <w:proofErr w:type="gramStart"/>
            <w:r w:rsidRPr="00E72B16">
              <w:rPr>
                <w:sz w:val="22"/>
                <w:szCs w:val="22"/>
                <w:lang w:eastAsia="ru-RU"/>
              </w:rPr>
              <w:t>карман</w:t>
            </w:r>
            <w:proofErr w:type="gramEnd"/>
            <w:r w:rsidRPr="00E72B16">
              <w:rPr>
                <w:sz w:val="22"/>
                <w:szCs w:val="22"/>
                <w:lang w:eastAsia="ru-RU"/>
              </w:rPr>
              <w:t xml:space="preserve"> застегивающийся на петлю и пуговицу. Спинка с кокеткой. Рукава должны быть с притачными манжетами, застегивающимися на две пуговицы. По шву притачивания манжет должны быть заложены складки в сторону локтевого шва. Низ куртки должен быть стянут в области боковых швов эластичными лентами в два ряда. Для крепления съемных погон в области плечевых швов должны быть расположены отстегивающиеся паты.</w:t>
            </w:r>
          </w:p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2B16">
              <w:rPr>
                <w:sz w:val="22"/>
                <w:szCs w:val="22"/>
                <w:lang w:eastAsia="ru-RU"/>
              </w:rPr>
              <w:t xml:space="preserve">            Требования к материалам. Для верха куртки должна быть использована ткань полушерстяная камвольная черного цвета. Массовая доля шерстяных волокон должна составлять не менее 45% от поверхностной плотности ткани, поверхностная плотность должна составлять не менее 210 г/м</w:t>
            </w:r>
            <w:proofErr w:type="gramStart"/>
            <w:r w:rsidRPr="00E72B16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E72B16">
              <w:rPr>
                <w:sz w:val="22"/>
                <w:szCs w:val="22"/>
                <w:lang w:eastAsia="ru-RU"/>
              </w:rPr>
              <w:t>. Для изготовления куртки должна быть использована подкладочная ткань, содержание волокон – не менее 50% вискозы. Плотность не менее 80 г/м</w:t>
            </w:r>
            <w:proofErr w:type="gramStart"/>
            <w:r w:rsidRPr="00E72B16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E72B16">
              <w:rPr>
                <w:sz w:val="22"/>
                <w:szCs w:val="22"/>
                <w:lang w:eastAsia="ru-RU"/>
              </w:rPr>
              <w:t>.</w:t>
            </w:r>
          </w:p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2B16">
              <w:rPr>
                <w:sz w:val="22"/>
                <w:szCs w:val="22"/>
                <w:lang w:eastAsia="ru-RU"/>
              </w:rPr>
              <w:t xml:space="preserve">            Для изготовления куртки должны быть использованы все следующие типы ниток: нитки швейные хлопчатобумажные 11 текс х 3 х 2(№ 40) или эквивалент, </w:t>
            </w:r>
            <w:proofErr w:type="gramStart"/>
            <w:r w:rsidRPr="00E72B16">
              <w:rPr>
                <w:sz w:val="22"/>
                <w:szCs w:val="22"/>
                <w:lang w:eastAsia="ru-RU"/>
              </w:rPr>
              <w:t>нитки</w:t>
            </w:r>
            <w:proofErr w:type="gramEnd"/>
            <w:r w:rsidRPr="00E72B16">
              <w:rPr>
                <w:sz w:val="22"/>
                <w:szCs w:val="22"/>
                <w:lang w:eastAsia="ru-RU"/>
              </w:rPr>
              <w:t xml:space="preserve"> армированные 44 ЛХ-1 (№ 30) или эквивалент, нитки лавсановые 27,7 текс х 2 (55л) или эквивалент, нитки капроновые 15,6 текс х 3 (50-к) или эквивалент. Пу</w:t>
            </w:r>
            <w:r w:rsidR="008C7420">
              <w:rPr>
                <w:sz w:val="22"/>
                <w:szCs w:val="22"/>
                <w:lang w:eastAsia="ru-RU"/>
              </w:rPr>
              <w:t>г</w:t>
            </w:r>
            <w:bookmarkStart w:id="0" w:name="_GoBack"/>
            <w:bookmarkEnd w:id="0"/>
            <w:r w:rsidRPr="00E72B16">
              <w:rPr>
                <w:sz w:val="22"/>
                <w:szCs w:val="22"/>
                <w:lang w:eastAsia="ru-RU"/>
              </w:rPr>
              <w:t>овицы для застёгивания рукавов и карманов должны быть или сборные (верх из алюминия золотистого цвета с ушком) или цельноштампованные из алюминия золотистого цвета с ушком. Диаметр пуговиц должен быть 14 мм.</w:t>
            </w:r>
          </w:p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2B16">
              <w:rPr>
                <w:sz w:val="22"/>
                <w:szCs w:val="22"/>
                <w:lang w:eastAsia="ru-RU"/>
              </w:rPr>
              <w:t xml:space="preserve">            Пуговицы должны быть с оттиснутым знаком в виде морского якоря. Цвет ниток должен соответствовать цвету ткани верха.</w:t>
            </w:r>
          </w:p>
          <w:p w:rsidR="00E72B16" w:rsidRPr="00E72B16" w:rsidRDefault="00E72B16" w:rsidP="00E72B1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8" w:type="dxa"/>
          </w:tcPr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  <w:p w:rsidR="00E72B16" w:rsidRPr="00E72B16" w:rsidRDefault="00E72B16" w:rsidP="00E72B16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E72B16" w:rsidRPr="00E72B16" w:rsidRDefault="00E72B16" w:rsidP="00E72B16">
      <w:pPr>
        <w:suppressAutoHyphens w:val="0"/>
        <w:rPr>
          <w:lang w:eastAsia="ru-RU"/>
        </w:rPr>
      </w:pPr>
    </w:p>
    <w:p w:rsidR="001A03A3" w:rsidRDefault="001A03A3"/>
    <w:sectPr w:rsidR="001A03A3" w:rsidSect="00E72B1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2F"/>
    <w:rsid w:val="001A03A3"/>
    <w:rsid w:val="0048297E"/>
    <w:rsid w:val="008C7420"/>
    <w:rsid w:val="00CE1C2F"/>
    <w:rsid w:val="00E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KSF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2019-02-12T11:56:00Z</dcterms:created>
  <dcterms:modified xsi:type="dcterms:W3CDTF">2019-02-12T13:56:00Z</dcterms:modified>
</cp:coreProperties>
</file>